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D800B0" w14:textId="77777777" w:rsidR="000319DC" w:rsidRPr="001B3997" w:rsidRDefault="00A91FDC" w:rsidP="001B3997">
      <w:pPr>
        <w:jc w:val="center"/>
        <w:rPr>
          <w:rFonts w:ascii="Arial Narrow" w:hAnsi="Arial Narrow"/>
          <w:b/>
          <w:sz w:val="32"/>
          <w:szCs w:val="32"/>
        </w:rPr>
      </w:pPr>
      <w:r w:rsidRPr="001B3997">
        <w:rPr>
          <w:rFonts w:ascii="Arial Narrow" w:hAnsi="Arial Narrow"/>
          <w:b/>
          <w:sz w:val="32"/>
          <w:szCs w:val="32"/>
        </w:rPr>
        <w:t>Northshore School District and Cascadia Community College Partnership</w:t>
      </w:r>
    </w:p>
    <w:p w14:paraId="329F1164" w14:textId="77777777" w:rsidR="00A91FDC" w:rsidRDefault="00A91FDC">
      <w:pPr>
        <w:rPr>
          <w:rFonts w:ascii="Arial Narrow" w:hAnsi="Arial Narrow"/>
        </w:rPr>
      </w:pPr>
    </w:p>
    <w:p w14:paraId="72B8E20D" w14:textId="4285C167" w:rsidR="00703E6D" w:rsidRPr="00F154D9" w:rsidRDefault="00A91FDC">
      <w:pPr>
        <w:rPr>
          <w:rFonts w:ascii="Arial Narrow" w:hAnsi="Arial Narrow"/>
          <w:b/>
          <w:sz w:val="28"/>
          <w:szCs w:val="28"/>
        </w:rPr>
      </w:pPr>
      <w:r w:rsidRPr="001B3997">
        <w:rPr>
          <w:rFonts w:ascii="Arial Narrow" w:hAnsi="Arial Narrow"/>
          <w:b/>
          <w:sz w:val="28"/>
          <w:szCs w:val="28"/>
        </w:rPr>
        <w:t>Transition Math Project</w:t>
      </w:r>
      <w:r w:rsidR="00703E6D" w:rsidRPr="001B3997">
        <w:rPr>
          <w:rFonts w:ascii="Arial Narrow" w:hAnsi="Arial Narrow"/>
          <w:b/>
          <w:sz w:val="28"/>
          <w:szCs w:val="28"/>
        </w:rPr>
        <w:t xml:space="preserve">:  </w:t>
      </w:r>
      <w:r w:rsidR="004108AA">
        <w:rPr>
          <w:rFonts w:ascii="Arial Narrow" w:hAnsi="Arial Narrow"/>
          <w:b/>
          <w:sz w:val="28"/>
          <w:szCs w:val="28"/>
        </w:rPr>
        <w:t xml:space="preserve">Fall </w:t>
      </w:r>
      <w:r w:rsidRPr="001B3997">
        <w:rPr>
          <w:rFonts w:ascii="Arial Narrow" w:hAnsi="Arial Narrow"/>
          <w:b/>
          <w:sz w:val="28"/>
          <w:szCs w:val="28"/>
        </w:rPr>
        <w:t xml:space="preserve">2007 – </w:t>
      </w:r>
      <w:proofErr w:type="gramStart"/>
      <w:r w:rsidR="004108AA">
        <w:rPr>
          <w:rFonts w:ascii="Arial Narrow" w:hAnsi="Arial Narrow"/>
          <w:b/>
          <w:sz w:val="28"/>
          <w:szCs w:val="28"/>
        </w:rPr>
        <w:t>Spring</w:t>
      </w:r>
      <w:proofErr w:type="gramEnd"/>
      <w:r w:rsidR="004108AA">
        <w:rPr>
          <w:rFonts w:ascii="Arial Narrow" w:hAnsi="Arial Narrow"/>
          <w:b/>
          <w:sz w:val="28"/>
          <w:szCs w:val="28"/>
        </w:rPr>
        <w:t xml:space="preserve"> </w:t>
      </w:r>
      <w:r w:rsidRPr="001B3997">
        <w:rPr>
          <w:rFonts w:ascii="Arial Narrow" w:hAnsi="Arial Narrow"/>
          <w:b/>
          <w:sz w:val="28"/>
          <w:szCs w:val="28"/>
        </w:rPr>
        <w:t>2009</w:t>
      </w:r>
    </w:p>
    <w:p w14:paraId="39C4F732" w14:textId="13624097" w:rsidR="00A91FDC" w:rsidRPr="002B1FD7" w:rsidRDefault="002D20E6" w:rsidP="00957CA6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The partnership between NSD and CCC began </w:t>
      </w:r>
      <w:r w:rsidR="00FA6981">
        <w:rPr>
          <w:rFonts w:ascii="Arial Narrow" w:hAnsi="Arial Narrow"/>
          <w:sz w:val="22"/>
          <w:szCs w:val="22"/>
        </w:rPr>
        <w:t>through</w:t>
      </w:r>
      <w:r>
        <w:rPr>
          <w:rFonts w:ascii="Arial Narrow" w:hAnsi="Arial Narrow"/>
          <w:sz w:val="22"/>
          <w:szCs w:val="22"/>
        </w:rPr>
        <w:t xml:space="preserve"> t</w:t>
      </w:r>
      <w:r w:rsidR="00E80450" w:rsidRPr="002B1FD7">
        <w:rPr>
          <w:rFonts w:ascii="Arial Narrow" w:hAnsi="Arial Narrow"/>
          <w:sz w:val="22"/>
          <w:szCs w:val="22"/>
        </w:rPr>
        <w:t>his</w:t>
      </w:r>
      <w:r w:rsidR="003704AE">
        <w:rPr>
          <w:rFonts w:ascii="Arial Narrow" w:hAnsi="Arial Narrow"/>
          <w:sz w:val="22"/>
          <w:szCs w:val="22"/>
        </w:rPr>
        <w:t xml:space="preserve"> Washington </w:t>
      </w:r>
      <w:r w:rsidR="00E80450" w:rsidRPr="002B1FD7">
        <w:rPr>
          <w:rFonts w:ascii="Arial Narrow" w:hAnsi="Arial Narrow"/>
          <w:sz w:val="22"/>
          <w:szCs w:val="22"/>
        </w:rPr>
        <w:t xml:space="preserve">initiative </w:t>
      </w:r>
      <w:r w:rsidR="00FA6981">
        <w:rPr>
          <w:rFonts w:ascii="Arial Narrow" w:hAnsi="Arial Narrow"/>
          <w:sz w:val="22"/>
          <w:szCs w:val="22"/>
        </w:rPr>
        <w:t>with a goal</w:t>
      </w:r>
      <w:r w:rsidR="00A91FDC" w:rsidRPr="002B1FD7">
        <w:rPr>
          <w:rFonts w:ascii="Arial Narrow" w:hAnsi="Arial Narrow"/>
          <w:sz w:val="22"/>
          <w:szCs w:val="22"/>
        </w:rPr>
        <w:t xml:space="preserve"> to increase the college readiness of NSD graduates </w:t>
      </w:r>
      <w:r w:rsidR="00F62605" w:rsidRPr="002B1FD7">
        <w:rPr>
          <w:rFonts w:ascii="Arial Narrow" w:hAnsi="Arial Narrow"/>
          <w:sz w:val="22"/>
          <w:szCs w:val="22"/>
        </w:rPr>
        <w:t>by having a greater percentage place into college level mathe</w:t>
      </w:r>
      <w:r>
        <w:rPr>
          <w:rFonts w:ascii="Arial Narrow" w:hAnsi="Arial Narrow"/>
          <w:sz w:val="22"/>
          <w:szCs w:val="22"/>
        </w:rPr>
        <w:t xml:space="preserve">matics.  The focus </w:t>
      </w:r>
      <w:r w:rsidR="00F62605" w:rsidRPr="002B1FD7">
        <w:rPr>
          <w:rFonts w:ascii="Arial Narrow" w:hAnsi="Arial Narrow"/>
          <w:sz w:val="22"/>
          <w:szCs w:val="22"/>
        </w:rPr>
        <w:t>was to educate students, parents, teachers, administrators, and counselors about the issues regarding colle</w:t>
      </w:r>
      <w:r>
        <w:rPr>
          <w:rFonts w:ascii="Arial Narrow" w:hAnsi="Arial Narrow"/>
          <w:sz w:val="22"/>
          <w:szCs w:val="22"/>
        </w:rPr>
        <w:t>ge readiness of students</w:t>
      </w:r>
      <w:r w:rsidR="007F5E11">
        <w:rPr>
          <w:rFonts w:ascii="Arial Narrow" w:hAnsi="Arial Narrow"/>
          <w:sz w:val="22"/>
          <w:szCs w:val="22"/>
        </w:rPr>
        <w:t xml:space="preserve"> -</w:t>
      </w:r>
      <w:r>
        <w:rPr>
          <w:rFonts w:ascii="Arial Narrow" w:hAnsi="Arial Narrow"/>
          <w:sz w:val="22"/>
          <w:szCs w:val="22"/>
        </w:rPr>
        <w:t xml:space="preserve"> specifically</w:t>
      </w:r>
      <w:r w:rsidR="00FA6981">
        <w:rPr>
          <w:rFonts w:ascii="Arial Narrow" w:hAnsi="Arial Narrow"/>
          <w:sz w:val="22"/>
          <w:szCs w:val="22"/>
        </w:rPr>
        <w:t xml:space="preserve"> </w:t>
      </w:r>
      <w:proofErr w:type="gramStart"/>
      <w:r w:rsidR="00FA6981">
        <w:rPr>
          <w:rFonts w:ascii="Arial Narrow" w:hAnsi="Arial Narrow"/>
          <w:sz w:val="22"/>
          <w:szCs w:val="22"/>
        </w:rPr>
        <w:t>that</w:t>
      </w:r>
      <w:r>
        <w:rPr>
          <w:rFonts w:ascii="Arial Narrow" w:hAnsi="Arial Narrow"/>
          <w:sz w:val="22"/>
          <w:szCs w:val="22"/>
        </w:rPr>
        <w:t xml:space="preserve"> students</w:t>
      </w:r>
      <w:proofErr w:type="gramEnd"/>
      <w:r>
        <w:rPr>
          <w:rFonts w:ascii="Arial Narrow" w:hAnsi="Arial Narrow"/>
          <w:sz w:val="22"/>
          <w:szCs w:val="22"/>
        </w:rPr>
        <w:t xml:space="preserve"> who continue</w:t>
      </w:r>
      <w:r w:rsidR="00F62605" w:rsidRPr="002B1FD7">
        <w:rPr>
          <w:rFonts w:ascii="Arial Narrow" w:hAnsi="Arial Narrow"/>
          <w:sz w:val="22"/>
          <w:szCs w:val="22"/>
        </w:rPr>
        <w:t xml:space="preserve"> taking </w:t>
      </w:r>
      <w:r w:rsidR="00735631" w:rsidRPr="002B1FD7">
        <w:rPr>
          <w:rFonts w:ascii="Arial Narrow" w:hAnsi="Arial Narrow"/>
          <w:sz w:val="22"/>
          <w:szCs w:val="22"/>
        </w:rPr>
        <w:t>a math course beyond the junior-</w:t>
      </w:r>
      <w:r w:rsidR="00F62605" w:rsidRPr="002B1FD7">
        <w:rPr>
          <w:rFonts w:ascii="Arial Narrow" w:hAnsi="Arial Narrow"/>
          <w:sz w:val="22"/>
          <w:szCs w:val="22"/>
        </w:rPr>
        <w:t xml:space="preserve">level math course were </w:t>
      </w:r>
      <w:r>
        <w:rPr>
          <w:rFonts w:ascii="Arial Narrow" w:hAnsi="Arial Narrow"/>
          <w:sz w:val="22"/>
          <w:szCs w:val="22"/>
        </w:rPr>
        <w:t xml:space="preserve">much </w:t>
      </w:r>
      <w:r w:rsidR="00F62605" w:rsidRPr="002B1FD7">
        <w:rPr>
          <w:rFonts w:ascii="Arial Narrow" w:hAnsi="Arial Narrow"/>
          <w:sz w:val="22"/>
          <w:szCs w:val="22"/>
        </w:rPr>
        <w:t>more likely to place into a college ready math course.</w:t>
      </w:r>
    </w:p>
    <w:p w14:paraId="4BDD5391" w14:textId="77777777" w:rsidR="002B1FD7" w:rsidRPr="002B1FD7" w:rsidRDefault="002B1FD7" w:rsidP="002B1FD7">
      <w:pPr>
        <w:rPr>
          <w:rFonts w:ascii="Arial Narrow" w:hAnsi="Arial Narrow" w:cs="Arial"/>
          <w:i/>
          <w:sz w:val="22"/>
          <w:szCs w:val="22"/>
        </w:rPr>
      </w:pPr>
    </w:p>
    <w:p w14:paraId="2596E129" w14:textId="3DE7C29A" w:rsidR="002B1FD7" w:rsidRPr="002B1FD7" w:rsidRDefault="002B1FD7" w:rsidP="002B1FD7">
      <w:pPr>
        <w:rPr>
          <w:rFonts w:ascii="Arial Narrow" w:hAnsi="Arial Narrow" w:cs="Arial"/>
          <w:b/>
          <w:sz w:val="28"/>
          <w:szCs w:val="28"/>
        </w:rPr>
      </w:pPr>
      <w:r w:rsidRPr="002B1FD7">
        <w:rPr>
          <w:rFonts w:ascii="Arial Narrow" w:hAnsi="Arial Narrow" w:cs="Arial"/>
          <w:b/>
          <w:sz w:val="28"/>
          <w:szCs w:val="28"/>
        </w:rPr>
        <w:t>Math Placement Test Lessons</w:t>
      </w:r>
      <w:r>
        <w:rPr>
          <w:rFonts w:ascii="Arial Narrow" w:hAnsi="Arial Narrow" w:cs="Arial"/>
          <w:b/>
          <w:sz w:val="28"/>
          <w:szCs w:val="28"/>
        </w:rPr>
        <w:t xml:space="preserve">:  </w:t>
      </w:r>
      <w:r w:rsidR="004108AA">
        <w:rPr>
          <w:rFonts w:ascii="Arial Narrow" w:hAnsi="Arial Narrow" w:cs="Arial"/>
          <w:b/>
          <w:sz w:val="28"/>
          <w:szCs w:val="28"/>
        </w:rPr>
        <w:t xml:space="preserve">Fall </w:t>
      </w:r>
      <w:r>
        <w:rPr>
          <w:rFonts w:ascii="Arial Narrow" w:hAnsi="Arial Narrow" w:cs="Arial"/>
          <w:b/>
          <w:sz w:val="28"/>
          <w:szCs w:val="28"/>
        </w:rPr>
        <w:t>2008 - Current</w:t>
      </w:r>
    </w:p>
    <w:p w14:paraId="2848B6DD" w14:textId="04918704" w:rsidR="002B1FD7" w:rsidRPr="002B1FD7" w:rsidRDefault="002B1FD7" w:rsidP="002B1FD7">
      <w:pPr>
        <w:pStyle w:val="ListParagraph"/>
        <w:ind w:left="0"/>
        <w:rPr>
          <w:rFonts w:ascii="Arial Narrow" w:hAnsi="Arial Narrow" w:cs="Arial"/>
          <w:sz w:val="22"/>
          <w:szCs w:val="22"/>
        </w:rPr>
      </w:pPr>
      <w:r w:rsidRPr="002B1FD7">
        <w:rPr>
          <w:rFonts w:ascii="Arial Narrow" w:hAnsi="Arial Narrow" w:cs="Arial"/>
          <w:sz w:val="22"/>
          <w:szCs w:val="22"/>
        </w:rPr>
        <w:t xml:space="preserve">Megan Luce, Developmental Mathematics Faculty at Cascadia, </w:t>
      </w:r>
      <w:r w:rsidR="003704AE">
        <w:rPr>
          <w:rFonts w:ascii="Arial Narrow" w:hAnsi="Arial Narrow" w:cs="Arial"/>
          <w:sz w:val="22"/>
          <w:szCs w:val="22"/>
        </w:rPr>
        <w:t>visits</w:t>
      </w:r>
      <w:r w:rsidRPr="002B1FD7">
        <w:rPr>
          <w:rFonts w:ascii="Arial Narrow" w:hAnsi="Arial Narrow" w:cs="Arial"/>
          <w:sz w:val="22"/>
          <w:szCs w:val="22"/>
        </w:rPr>
        <w:t xml:space="preserve"> the bridge-to-college-level senior math courses at each high school in the Northshore School District in order to facilitate lessons on math placement tests.  The goal is to </w:t>
      </w:r>
      <w:r w:rsidR="007F5E11">
        <w:rPr>
          <w:rFonts w:ascii="Arial Narrow" w:hAnsi="Arial Narrow" w:cs="Arial"/>
          <w:sz w:val="22"/>
          <w:szCs w:val="22"/>
        </w:rPr>
        <w:t>inform students about</w:t>
      </w:r>
      <w:r w:rsidRPr="002B1FD7">
        <w:rPr>
          <w:rFonts w:ascii="Arial Narrow" w:hAnsi="Arial Narrow" w:cs="Arial"/>
          <w:sz w:val="22"/>
          <w:szCs w:val="22"/>
        </w:rPr>
        <w:t xml:space="preserve"> the placement process and </w:t>
      </w:r>
      <w:r w:rsidR="007F5E11">
        <w:rPr>
          <w:rFonts w:ascii="Arial Narrow" w:hAnsi="Arial Narrow" w:cs="Arial"/>
          <w:sz w:val="22"/>
          <w:szCs w:val="22"/>
        </w:rPr>
        <w:t xml:space="preserve">strategies for </w:t>
      </w:r>
      <w:r w:rsidRPr="002B1FD7">
        <w:rPr>
          <w:rFonts w:ascii="Arial Narrow" w:hAnsi="Arial Narrow" w:cs="Arial"/>
          <w:sz w:val="22"/>
          <w:szCs w:val="22"/>
        </w:rPr>
        <w:t xml:space="preserve">placing higher (learning and retaining material of senior math class, doing practice test questions, and understanding rules and regulations of the test).  </w:t>
      </w:r>
    </w:p>
    <w:p w14:paraId="544C1759" w14:textId="77777777" w:rsidR="00703E6D" w:rsidRDefault="00703E6D">
      <w:pPr>
        <w:rPr>
          <w:rFonts w:ascii="Arial Narrow" w:hAnsi="Arial Narrow"/>
        </w:rPr>
      </w:pPr>
    </w:p>
    <w:p w14:paraId="1842AE9F" w14:textId="205973E5" w:rsidR="0081792A" w:rsidRPr="00F154D9" w:rsidRDefault="00703E6D">
      <w:pPr>
        <w:rPr>
          <w:rFonts w:ascii="Arial Narrow" w:hAnsi="Arial Narrow"/>
          <w:b/>
          <w:sz w:val="28"/>
          <w:szCs w:val="28"/>
        </w:rPr>
      </w:pPr>
      <w:r w:rsidRPr="00C10E4D">
        <w:rPr>
          <w:rFonts w:ascii="Arial Narrow" w:hAnsi="Arial Narrow"/>
          <w:b/>
          <w:sz w:val="28"/>
          <w:szCs w:val="28"/>
        </w:rPr>
        <w:t>Sno</w:t>
      </w:r>
      <w:r w:rsidR="00273081">
        <w:rPr>
          <w:rFonts w:ascii="Arial Narrow" w:hAnsi="Arial Narrow"/>
          <w:b/>
          <w:sz w:val="28"/>
          <w:szCs w:val="28"/>
        </w:rPr>
        <w:t>homish Consortium</w:t>
      </w:r>
      <w:r w:rsidR="0081792A" w:rsidRPr="00C10E4D">
        <w:rPr>
          <w:rFonts w:ascii="Arial Narrow" w:hAnsi="Arial Narrow"/>
          <w:b/>
          <w:sz w:val="28"/>
          <w:szCs w:val="28"/>
        </w:rPr>
        <w:t xml:space="preserve"> </w:t>
      </w:r>
      <w:r w:rsidR="00273081">
        <w:rPr>
          <w:rFonts w:ascii="Arial Narrow" w:hAnsi="Arial Narrow"/>
          <w:b/>
          <w:sz w:val="28"/>
          <w:szCs w:val="28"/>
        </w:rPr>
        <w:t xml:space="preserve">Math </w:t>
      </w:r>
      <w:r w:rsidR="0081792A" w:rsidRPr="00C10E4D">
        <w:rPr>
          <w:rFonts w:ascii="Arial Narrow" w:hAnsi="Arial Narrow"/>
          <w:b/>
          <w:sz w:val="28"/>
          <w:szCs w:val="28"/>
        </w:rPr>
        <w:t>Placement Test</w:t>
      </w:r>
      <w:r w:rsidR="00E80450" w:rsidRPr="00C10E4D">
        <w:rPr>
          <w:rFonts w:ascii="Arial Narrow" w:hAnsi="Arial Narrow"/>
          <w:b/>
          <w:sz w:val="28"/>
          <w:szCs w:val="28"/>
        </w:rPr>
        <w:t>:  Spring 2010</w:t>
      </w:r>
      <w:r w:rsidR="005B2125">
        <w:rPr>
          <w:rFonts w:ascii="Arial Narrow" w:hAnsi="Arial Narrow"/>
          <w:b/>
          <w:sz w:val="28"/>
          <w:szCs w:val="28"/>
        </w:rPr>
        <w:t xml:space="preserve"> - Current</w:t>
      </w:r>
    </w:p>
    <w:p w14:paraId="0717F4AE" w14:textId="3C6F8E09" w:rsidR="00273081" w:rsidRPr="00573619" w:rsidRDefault="007F5E11" w:rsidP="00957CA6">
      <w:pPr>
        <w:pStyle w:val="ListParagraph"/>
        <w:ind w:left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Since piloting</w:t>
      </w:r>
      <w:r w:rsidR="00273081" w:rsidRPr="00573619">
        <w:rPr>
          <w:rFonts w:ascii="Arial Narrow" w:hAnsi="Arial Narrow" w:cs="Arial"/>
          <w:sz w:val="22"/>
          <w:szCs w:val="22"/>
        </w:rPr>
        <w:t xml:space="preserve"> in spring 2010, and fully implement</w:t>
      </w:r>
      <w:r>
        <w:rPr>
          <w:rFonts w:ascii="Arial Narrow" w:hAnsi="Arial Narrow" w:cs="Arial"/>
          <w:sz w:val="22"/>
          <w:szCs w:val="22"/>
        </w:rPr>
        <w:t>ing</w:t>
      </w:r>
      <w:r w:rsidR="00273081" w:rsidRPr="00573619">
        <w:rPr>
          <w:rFonts w:ascii="Arial Narrow" w:hAnsi="Arial Narrow" w:cs="Arial"/>
          <w:sz w:val="22"/>
          <w:szCs w:val="22"/>
        </w:rPr>
        <w:t xml:space="preserve"> in spring 2011, juniors </w:t>
      </w:r>
      <w:r>
        <w:rPr>
          <w:rFonts w:ascii="Arial Narrow" w:hAnsi="Arial Narrow" w:cs="Arial"/>
          <w:sz w:val="22"/>
          <w:szCs w:val="22"/>
        </w:rPr>
        <w:t xml:space="preserve">in the </w:t>
      </w:r>
      <w:proofErr w:type="spellStart"/>
      <w:r w:rsidR="00273081" w:rsidRPr="00573619">
        <w:rPr>
          <w:rFonts w:ascii="Arial Narrow" w:hAnsi="Arial Narrow" w:cs="Arial"/>
          <w:sz w:val="22"/>
          <w:szCs w:val="22"/>
        </w:rPr>
        <w:t>Northshore</w:t>
      </w:r>
      <w:proofErr w:type="spellEnd"/>
      <w:r w:rsidR="00273081" w:rsidRPr="00573619">
        <w:rPr>
          <w:rFonts w:ascii="Arial Narrow" w:hAnsi="Arial Narrow" w:cs="Arial"/>
          <w:sz w:val="22"/>
          <w:szCs w:val="22"/>
        </w:rPr>
        <w:t xml:space="preserve"> School District high schools have the opportunity to take a math placement exam.  The primary purpose is to provide students</w:t>
      </w:r>
      <w:r>
        <w:rPr>
          <w:rFonts w:ascii="Arial Narrow" w:hAnsi="Arial Narrow" w:cs="Arial"/>
          <w:sz w:val="22"/>
          <w:szCs w:val="22"/>
        </w:rPr>
        <w:t xml:space="preserve"> with</w:t>
      </w:r>
      <w:r w:rsidR="00273081" w:rsidRPr="00573619">
        <w:rPr>
          <w:rFonts w:ascii="Arial Narrow" w:hAnsi="Arial Narrow" w:cs="Arial"/>
          <w:sz w:val="22"/>
          <w:szCs w:val="22"/>
        </w:rPr>
        <w:t xml:space="preserve"> information about their college readiness skills and</w:t>
      </w:r>
      <w:r>
        <w:rPr>
          <w:rFonts w:ascii="Arial Narrow" w:hAnsi="Arial Narrow" w:cs="Arial"/>
          <w:sz w:val="22"/>
          <w:szCs w:val="22"/>
        </w:rPr>
        <w:t xml:space="preserve"> to encourage</w:t>
      </w:r>
      <w:r w:rsidR="00273081" w:rsidRPr="00573619">
        <w:rPr>
          <w:rFonts w:ascii="Arial Narrow" w:hAnsi="Arial Narrow" w:cs="Arial"/>
          <w:sz w:val="22"/>
          <w:szCs w:val="22"/>
        </w:rPr>
        <w:t xml:space="preserve"> them to take a fourth year of high school math.  Students are also informed that a placement score of 17 on the test allows them to automatically enroll in MATH&amp;107: Math in Society at Cascadia, Edmonds, and Everett CCs after they graduate from high school.  </w:t>
      </w:r>
    </w:p>
    <w:p w14:paraId="61D02EDE" w14:textId="77777777" w:rsidR="00D320DC" w:rsidRPr="00573619" w:rsidRDefault="00D320DC" w:rsidP="00957CA6">
      <w:pPr>
        <w:ind w:left="-720"/>
        <w:rPr>
          <w:rFonts w:ascii="Arial Narrow" w:hAnsi="Arial Narrow"/>
          <w:sz w:val="22"/>
          <w:szCs w:val="22"/>
        </w:rPr>
      </w:pPr>
    </w:p>
    <w:p w14:paraId="1516B138" w14:textId="7B4985CD" w:rsidR="00E80450" w:rsidRPr="00573619" w:rsidRDefault="00002E88" w:rsidP="00957CA6">
      <w:pPr>
        <w:rPr>
          <w:rFonts w:ascii="Arial Narrow" w:hAnsi="Arial Narrow"/>
          <w:sz w:val="22"/>
          <w:szCs w:val="22"/>
        </w:rPr>
      </w:pPr>
      <w:r w:rsidRPr="00573619">
        <w:rPr>
          <w:rFonts w:ascii="Arial Narrow" w:hAnsi="Arial Narrow"/>
          <w:sz w:val="22"/>
          <w:szCs w:val="22"/>
        </w:rPr>
        <w:t>Som</w:t>
      </w:r>
      <w:r w:rsidR="00273081" w:rsidRPr="00573619">
        <w:rPr>
          <w:rFonts w:ascii="Arial Narrow" w:hAnsi="Arial Narrow"/>
          <w:sz w:val="22"/>
          <w:szCs w:val="22"/>
        </w:rPr>
        <w:t xml:space="preserve">e of the </w:t>
      </w:r>
      <w:r w:rsidR="007F5E11">
        <w:rPr>
          <w:rFonts w:ascii="Arial Narrow" w:hAnsi="Arial Narrow"/>
          <w:sz w:val="22"/>
          <w:szCs w:val="22"/>
        </w:rPr>
        <w:t>highlights</w:t>
      </w:r>
      <w:r w:rsidR="00273081" w:rsidRPr="00573619">
        <w:rPr>
          <w:rFonts w:ascii="Arial Narrow" w:hAnsi="Arial Narrow"/>
          <w:sz w:val="22"/>
          <w:szCs w:val="22"/>
        </w:rPr>
        <w:t xml:space="preserve"> from the pilot and full implementation</w:t>
      </w:r>
      <w:r w:rsidR="007F5E11">
        <w:rPr>
          <w:rFonts w:ascii="Arial Narrow" w:hAnsi="Arial Narrow"/>
          <w:sz w:val="22"/>
          <w:szCs w:val="22"/>
        </w:rPr>
        <w:t xml:space="preserve"> include</w:t>
      </w:r>
      <w:r w:rsidRPr="00573619">
        <w:rPr>
          <w:rFonts w:ascii="Arial Narrow" w:hAnsi="Arial Narrow"/>
          <w:sz w:val="22"/>
          <w:szCs w:val="22"/>
        </w:rPr>
        <w:t>:</w:t>
      </w:r>
    </w:p>
    <w:p w14:paraId="708D0DCE" w14:textId="4D9C8603" w:rsidR="00D320DC" w:rsidRPr="00FA6981" w:rsidRDefault="00D320DC" w:rsidP="00FA6981">
      <w:pPr>
        <w:pStyle w:val="ListParagraph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573619">
        <w:rPr>
          <w:rFonts w:ascii="Arial Narrow" w:hAnsi="Arial Narrow"/>
          <w:sz w:val="22"/>
          <w:szCs w:val="22"/>
        </w:rPr>
        <w:t>The pilot teachers attended a training provided by Megan Luce from Cascadia Community College where they learned how to administer the test, view student scores, and how to advise students on their scores.</w:t>
      </w:r>
    </w:p>
    <w:p w14:paraId="1559D6EC" w14:textId="7836322F" w:rsidR="00D320DC" w:rsidRPr="00FA6981" w:rsidRDefault="00D320DC" w:rsidP="00FA6981">
      <w:pPr>
        <w:pStyle w:val="ListParagraph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573619">
        <w:rPr>
          <w:rFonts w:ascii="Arial Narrow" w:hAnsi="Arial Narrow"/>
          <w:sz w:val="22"/>
          <w:szCs w:val="22"/>
        </w:rPr>
        <w:t>Teachers had a better understanding of how the College Readiness Standards were being assessed by taking the placement test in the training.</w:t>
      </w:r>
    </w:p>
    <w:p w14:paraId="3F1ED6E9" w14:textId="7C5BDB98" w:rsidR="00D320DC" w:rsidRPr="00573619" w:rsidRDefault="00D320DC" w:rsidP="00FA6981">
      <w:pPr>
        <w:pStyle w:val="ListParagraph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573619">
        <w:rPr>
          <w:rFonts w:ascii="Arial Narrow" w:hAnsi="Arial Narrow"/>
          <w:sz w:val="22"/>
          <w:szCs w:val="22"/>
        </w:rPr>
        <w:t xml:space="preserve">The </w:t>
      </w:r>
      <w:r w:rsidR="00811567" w:rsidRPr="00573619">
        <w:rPr>
          <w:rFonts w:ascii="Arial Narrow" w:hAnsi="Arial Narrow"/>
          <w:sz w:val="22"/>
          <w:szCs w:val="22"/>
        </w:rPr>
        <w:t>results provided students</w:t>
      </w:r>
      <w:r w:rsidR="00FA6981">
        <w:rPr>
          <w:rFonts w:ascii="Arial Narrow" w:hAnsi="Arial Narrow"/>
          <w:sz w:val="22"/>
          <w:szCs w:val="22"/>
        </w:rPr>
        <w:t>, teachers, and counselors</w:t>
      </w:r>
      <w:r w:rsidR="00811567" w:rsidRPr="00573619">
        <w:rPr>
          <w:rFonts w:ascii="Arial Narrow" w:hAnsi="Arial Narrow"/>
          <w:sz w:val="22"/>
          <w:szCs w:val="22"/>
        </w:rPr>
        <w:t xml:space="preserve"> with additional i</w:t>
      </w:r>
      <w:r w:rsidRPr="00573619">
        <w:rPr>
          <w:rFonts w:ascii="Arial Narrow" w:hAnsi="Arial Narrow"/>
          <w:sz w:val="22"/>
          <w:szCs w:val="22"/>
        </w:rPr>
        <w:t>nformation that helped with making a decision</w:t>
      </w:r>
      <w:r w:rsidR="00811567" w:rsidRPr="00573619">
        <w:rPr>
          <w:rFonts w:ascii="Arial Narrow" w:hAnsi="Arial Narrow"/>
          <w:sz w:val="22"/>
          <w:szCs w:val="22"/>
        </w:rPr>
        <w:t xml:space="preserve"> about the senior math course selection</w:t>
      </w:r>
      <w:r w:rsidRPr="00573619">
        <w:rPr>
          <w:rFonts w:ascii="Arial Narrow" w:hAnsi="Arial Narrow"/>
          <w:sz w:val="22"/>
          <w:szCs w:val="22"/>
        </w:rPr>
        <w:t xml:space="preserve">. </w:t>
      </w:r>
    </w:p>
    <w:p w14:paraId="1C38850E" w14:textId="77777777" w:rsidR="004D4661" w:rsidRPr="00573619" w:rsidRDefault="004D4661" w:rsidP="00957CA6">
      <w:pPr>
        <w:ind w:left="-720"/>
        <w:rPr>
          <w:rFonts w:ascii="Arial Narrow" w:hAnsi="Arial Narrow"/>
          <w:sz w:val="22"/>
          <w:szCs w:val="22"/>
        </w:rPr>
      </w:pPr>
    </w:p>
    <w:p w14:paraId="4BAF0920" w14:textId="7F1C1AD7" w:rsidR="004D4661" w:rsidRDefault="004D4661" w:rsidP="00957CA6">
      <w:pPr>
        <w:rPr>
          <w:rFonts w:ascii="Arial Narrow" w:hAnsi="Arial Narrow"/>
          <w:sz w:val="22"/>
          <w:szCs w:val="22"/>
        </w:rPr>
      </w:pPr>
      <w:r w:rsidRPr="00573619">
        <w:rPr>
          <w:rFonts w:ascii="Arial Narrow" w:hAnsi="Arial Narrow"/>
          <w:sz w:val="22"/>
          <w:szCs w:val="22"/>
        </w:rPr>
        <w:t xml:space="preserve">The NSD has implemented a new </w:t>
      </w:r>
      <w:r w:rsidR="00811567" w:rsidRPr="00573619">
        <w:rPr>
          <w:rFonts w:ascii="Arial Narrow" w:hAnsi="Arial Narrow"/>
          <w:sz w:val="22"/>
          <w:szCs w:val="22"/>
        </w:rPr>
        <w:t xml:space="preserve">Algebra 2 </w:t>
      </w:r>
      <w:r w:rsidRPr="00573619">
        <w:rPr>
          <w:rFonts w:ascii="Arial Narrow" w:hAnsi="Arial Narrow"/>
          <w:sz w:val="22"/>
          <w:szCs w:val="22"/>
        </w:rPr>
        <w:t xml:space="preserve">curriculum </w:t>
      </w:r>
      <w:r w:rsidR="00707948" w:rsidRPr="00573619">
        <w:rPr>
          <w:rFonts w:ascii="Arial Narrow" w:hAnsi="Arial Narrow"/>
          <w:sz w:val="22"/>
          <w:szCs w:val="22"/>
        </w:rPr>
        <w:t>with common district</w:t>
      </w:r>
      <w:r w:rsidR="00360183" w:rsidRPr="00573619">
        <w:rPr>
          <w:rFonts w:ascii="Arial Narrow" w:hAnsi="Arial Narrow"/>
          <w:sz w:val="22"/>
          <w:szCs w:val="22"/>
        </w:rPr>
        <w:t>-wide</w:t>
      </w:r>
      <w:r w:rsidR="00707948" w:rsidRPr="00573619">
        <w:rPr>
          <w:rFonts w:ascii="Arial Narrow" w:hAnsi="Arial Narrow"/>
          <w:sz w:val="22"/>
          <w:szCs w:val="22"/>
        </w:rPr>
        <w:t xml:space="preserve"> assessments </w:t>
      </w:r>
      <w:r w:rsidRPr="00573619">
        <w:rPr>
          <w:rFonts w:ascii="Arial Narrow" w:hAnsi="Arial Narrow"/>
          <w:sz w:val="22"/>
          <w:szCs w:val="22"/>
        </w:rPr>
        <w:t>for the junior</w:t>
      </w:r>
      <w:r w:rsidR="00707948" w:rsidRPr="00573619">
        <w:rPr>
          <w:rFonts w:ascii="Arial Narrow" w:hAnsi="Arial Narrow"/>
          <w:sz w:val="22"/>
          <w:szCs w:val="22"/>
        </w:rPr>
        <w:t>-level</w:t>
      </w:r>
      <w:r w:rsidRPr="00573619">
        <w:rPr>
          <w:rFonts w:ascii="Arial Narrow" w:hAnsi="Arial Narrow"/>
          <w:sz w:val="22"/>
          <w:szCs w:val="22"/>
        </w:rPr>
        <w:t xml:space="preserve"> math course this school year (2011 – 2012</w:t>
      </w:r>
      <w:r w:rsidR="003704AE">
        <w:rPr>
          <w:rFonts w:ascii="Arial Narrow" w:hAnsi="Arial Narrow"/>
          <w:sz w:val="22"/>
          <w:szCs w:val="22"/>
        </w:rPr>
        <w:t>) and will</w:t>
      </w:r>
      <w:r w:rsidRPr="00573619">
        <w:rPr>
          <w:rFonts w:ascii="Arial Narrow" w:hAnsi="Arial Narrow"/>
          <w:sz w:val="22"/>
          <w:szCs w:val="22"/>
        </w:rPr>
        <w:t xml:space="preserve"> be </w:t>
      </w:r>
      <w:r w:rsidR="00707948" w:rsidRPr="00573619">
        <w:rPr>
          <w:rFonts w:ascii="Arial Narrow" w:hAnsi="Arial Narrow"/>
          <w:sz w:val="22"/>
          <w:szCs w:val="22"/>
        </w:rPr>
        <w:t xml:space="preserve">using the </w:t>
      </w:r>
      <w:proofErr w:type="spellStart"/>
      <w:r w:rsidR="00707948" w:rsidRPr="00573619">
        <w:rPr>
          <w:rFonts w:ascii="Arial Narrow" w:hAnsi="Arial Narrow"/>
          <w:sz w:val="22"/>
          <w:szCs w:val="22"/>
        </w:rPr>
        <w:t>Snomath</w:t>
      </w:r>
      <w:proofErr w:type="spellEnd"/>
      <w:r w:rsidR="00707948" w:rsidRPr="00573619">
        <w:rPr>
          <w:rFonts w:ascii="Arial Narrow" w:hAnsi="Arial Narrow"/>
          <w:sz w:val="22"/>
          <w:szCs w:val="22"/>
        </w:rPr>
        <w:t xml:space="preserve"> </w:t>
      </w:r>
      <w:r w:rsidR="00360183" w:rsidRPr="00573619">
        <w:rPr>
          <w:rFonts w:ascii="Arial Narrow" w:hAnsi="Arial Narrow"/>
          <w:sz w:val="22"/>
          <w:szCs w:val="22"/>
        </w:rPr>
        <w:t xml:space="preserve">placement </w:t>
      </w:r>
      <w:r w:rsidR="00707948" w:rsidRPr="00573619">
        <w:rPr>
          <w:rFonts w:ascii="Arial Narrow" w:hAnsi="Arial Narrow"/>
          <w:sz w:val="22"/>
          <w:szCs w:val="22"/>
        </w:rPr>
        <w:t xml:space="preserve">assessment as one of the common assessments </w:t>
      </w:r>
      <w:r w:rsidR="003704AE">
        <w:rPr>
          <w:rFonts w:ascii="Arial Narrow" w:hAnsi="Arial Narrow"/>
          <w:sz w:val="22"/>
          <w:szCs w:val="22"/>
        </w:rPr>
        <w:t>administered for the course</w:t>
      </w:r>
      <w:r w:rsidR="00707948" w:rsidRPr="00573619">
        <w:rPr>
          <w:rFonts w:ascii="Arial Narrow" w:hAnsi="Arial Narrow"/>
          <w:sz w:val="22"/>
          <w:szCs w:val="22"/>
        </w:rPr>
        <w:t xml:space="preserve">.  </w:t>
      </w:r>
    </w:p>
    <w:p w14:paraId="743EB877" w14:textId="77777777" w:rsidR="003704AE" w:rsidRPr="00573619" w:rsidRDefault="003704AE" w:rsidP="00957CA6">
      <w:pPr>
        <w:rPr>
          <w:rFonts w:ascii="Arial Narrow" w:hAnsi="Arial Narrow"/>
          <w:sz w:val="22"/>
          <w:szCs w:val="22"/>
        </w:rPr>
      </w:pPr>
    </w:p>
    <w:p w14:paraId="480D23F1" w14:textId="5F8DAA2B" w:rsidR="00707948" w:rsidRPr="00573619" w:rsidRDefault="00811567" w:rsidP="00957CA6">
      <w:pPr>
        <w:rPr>
          <w:rFonts w:ascii="Arial Narrow" w:hAnsi="Arial Narrow"/>
          <w:sz w:val="22"/>
          <w:szCs w:val="22"/>
        </w:rPr>
      </w:pPr>
      <w:r w:rsidRPr="00573619">
        <w:rPr>
          <w:rFonts w:ascii="Arial Narrow" w:hAnsi="Arial Narrow"/>
          <w:sz w:val="22"/>
          <w:szCs w:val="22"/>
        </w:rPr>
        <w:t>The district would like to use this year’s results to:</w:t>
      </w:r>
    </w:p>
    <w:p w14:paraId="6BD82EF0" w14:textId="33BB765B" w:rsidR="00811567" w:rsidRPr="00573619" w:rsidRDefault="00811567" w:rsidP="00957CA6">
      <w:pPr>
        <w:pStyle w:val="ListParagraph"/>
        <w:numPr>
          <w:ilvl w:val="0"/>
          <w:numId w:val="2"/>
        </w:numPr>
        <w:ind w:left="720"/>
        <w:rPr>
          <w:rFonts w:ascii="Arial Narrow" w:hAnsi="Arial Narrow"/>
          <w:sz w:val="22"/>
          <w:szCs w:val="22"/>
        </w:rPr>
      </w:pPr>
      <w:r w:rsidRPr="00573619">
        <w:rPr>
          <w:rFonts w:ascii="Arial Narrow" w:hAnsi="Arial Narrow"/>
          <w:sz w:val="22"/>
          <w:szCs w:val="22"/>
        </w:rPr>
        <w:t>Find district-wide patterns that indicate</w:t>
      </w:r>
      <w:r w:rsidR="007F5E11">
        <w:rPr>
          <w:rFonts w:ascii="Arial Narrow" w:hAnsi="Arial Narrow"/>
          <w:sz w:val="22"/>
          <w:szCs w:val="22"/>
        </w:rPr>
        <w:t xml:space="preserve"> potential</w:t>
      </w:r>
      <w:r w:rsidRPr="00573619">
        <w:rPr>
          <w:rFonts w:ascii="Arial Narrow" w:hAnsi="Arial Narrow"/>
          <w:sz w:val="22"/>
          <w:szCs w:val="22"/>
        </w:rPr>
        <w:t xml:space="preserve"> changes </w:t>
      </w:r>
      <w:r w:rsidR="007F5E11">
        <w:rPr>
          <w:rFonts w:ascii="Arial Narrow" w:hAnsi="Arial Narrow"/>
          <w:sz w:val="22"/>
          <w:szCs w:val="22"/>
        </w:rPr>
        <w:t>for</w:t>
      </w:r>
      <w:r w:rsidRPr="00573619">
        <w:rPr>
          <w:rFonts w:ascii="Arial Narrow" w:hAnsi="Arial Narrow"/>
          <w:sz w:val="22"/>
          <w:szCs w:val="22"/>
        </w:rPr>
        <w:t xml:space="preserve"> our curriculum implementation.</w:t>
      </w:r>
    </w:p>
    <w:p w14:paraId="6BA4D444" w14:textId="1A3E3CFA" w:rsidR="00811567" w:rsidRPr="00573619" w:rsidRDefault="007F5E11" w:rsidP="00957CA6">
      <w:pPr>
        <w:pStyle w:val="ListParagraph"/>
        <w:numPr>
          <w:ilvl w:val="0"/>
          <w:numId w:val="2"/>
        </w:numPr>
        <w:ind w:left="7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</w:t>
      </w:r>
      <w:r w:rsidR="00811567" w:rsidRPr="00573619">
        <w:rPr>
          <w:rFonts w:ascii="Arial Narrow" w:hAnsi="Arial Narrow"/>
          <w:sz w:val="22"/>
          <w:szCs w:val="22"/>
        </w:rPr>
        <w:t xml:space="preserve">etermine whether there is a correlation between the district-wide common assessment scores and the </w:t>
      </w:r>
      <w:proofErr w:type="spellStart"/>
      <w:r w:rsidR="00811567" w:rsidRPr="00573619">
        <w:rPr>
          <w:rFonts w:ascii="Arial Narrow" w:hAnsi="Arial Narrow"/>
          <w:sz w:val="22"/>
          <w:szCs w:val="22"/>
        </w:rPr>
        <w:t>Snomath</w:t>
      </w:r>
      <w:proofErr w:type="spellEnd"/>
      <w:r w:rsidR="00811567" w:rsidRPr="00573619">
        <w:rPr>
          <w:rFonts w:ascii="Arial Narrow" w:hAnsi="Arial Narrow"/>
          <w:sz w:val="22"/>
          <w:szCs w:val="22"/>
        </w:rPr>
        <w:t xml:space="preserve"> placement assessment scores.</w:t>
      </w:r>
    </w:p>
    <w:p w14:paraId="6F0245D5" w14:textId="5EE12194" w:rsidR="00811567" w:rsidRPr="00573619" w:rsidRDefault="00811567" w:rsidP="00957CA6">
      <w:pPr>
        <w:pStyle w:val="ListParagraph"/>
        <w:numPr>
          <w:ilvl w:val="0"/>
          <w:numId w:val="2"/>
        </w:numPr>
        <w:ind w:left="720"/>
        <w:rPr>
          <w:rFonts w:ascii="Arial Narrow" w:hAnsi="Arial Narrow"/>
          <w:sz w:val="22"/>
          <w:szCs w:val="22"/>
        </w:rPr>
      </w:pPr>
      <w:r w:rsidRPr="00573619">
        <w:rPr>
          <w:rFonts w:ascii="Arial Narrow" w:hAnsi="Arial Narrow"/>
          <w:sz w:val="22"/>
          <w:szCs w:val="22"/>
        </w:rPr>
        <w:t xml:space="preserve">Use the </w:t>
      </w:r>
      <w:proofErr w:type="spellStart"/>
      <w:r w:rsidRPr="00573619">
        <w:rPr>
          <w:rFonts w:ascii="Arial Narrow" w:hAnsi="Arial Narrow"/>
          <w:sz w:val="22"/>
          <w:szCs w:val="22"/>
        </w:rPr>
        <w:t>Snomath</w:t>
      </w:r>
      <w:proofErr w:type="spellEnd"/>
      <w:r w:rsidRPr="00573619">
        <w:rPr>
          <w:rFonts w:ascii="Arial Narrow" w:hAnsi="Arial Narrow"/>
          <w:sz w:val="22"/>
          <w:szCs w:val="22"/>
        </w:rPr>
        <w:t xml:space="preserve"> assessment along with other indicators to help students make a decision about the math course to take their senior year.</w:t>
      </w:r>
    </w:p>
    <w:p w14:paraId="4B52CB20" w14:textId="77777777" w:rsidR="00016FDD" w:rsidRDefault="00016FDD" w:rsidP="00016FDD">
      <w:pPr>
        <w:rPr>
          <w:rFonts w:ascii="Arial Narrow" w:hAnsi="Arial Narrow"/>
        </w:rPr>
      </w:pPr>
    </w:p>
    <w:p w14:paraId="46E90648" w14:textId="4E74951E" w:rsidR="00016FDD" w:rsidRPr="00C10E4D" w:rsidRDefault="00EC0D55" w:rsidP="00016FDD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Curriculum</w:t>
      </w:r>
      <w:r w:rsidR="00463ED2">
        <w:rPr>
          <w:rFonts w:ascii="Arial Narrow" w:hAnsi="Arial Narrow"/>
          <w:b/>
          <w:sz w:val="28"/>
          <w:szCs w:val="28"/>
        </w:rPr>
        <w:t xml:space="preserve"> Alignment P</w:t>
      </w:r>
      <w:r>
        <w:rPr>
          <w:rFonts w:ascii="Arial Narrow" w:hAnsi="Arial Narrow"/>
          <w:b/>
          <w:sz w:val="28"/>
          <w:szCs w:val="28"/>
        </w:rPr>
        <w:t>roject</w:t>
      </w:r>
      <w:r w:rsidR="00FA6981">
        <w:rPr>
          <w:rFonts w:ascii="Arial Narrow" w:hAnsi="Arial Narrow"/>
          <w:b/>
          <w:sz w:val="28"/>
          <w:szCs w:val="28"/>
        </w:rPr>
        <w:t>: Fall 2011 - Current</w:t>
      </w:r>
    </w:p>
    <w:p w14:paraId="211ACA10" w14:textId="1C86DC6C" w:rsidR="000F2402" w:rsidRPr="007936C2" w:rsidRDefault="00982A3C" w:rsidP="000F2402">
      <w:pPr>
        <w:rPr>
          <w:rFonts w:ascii="Calibri" w:hAnsi="Calibri" w:cs="Arial"/>
          <w:sz w:val="22"/>
          <w:szCs w:val="22"/>
        </w:rPr>
      </w:pPr>
      <w:r w:rsidRPr="000F2402">
        <w:rPr>
          <w:rFonts w:ascii="Arial Narrow" w:hAnsi="Arial Narrow"/>
          <w:sz w:val="22"/>
          <w:szCs w:val="22"/>
        </w:rPr>
        <w:t xml:space="preserve">This is a new project with </w:t>
      </w:r>
      <w:r w:rsidR="007F5E11">
        <w:rPr>
          <w:rFonts w:ascii="Arial Narrow" w:hAnsi="Arial Narrow"/>
          <w:sz w:val="22"/>
          <w:szCs w:val="22"/>
        </w:rPr>
        <w:t>a goal of aligning</w:t>
      </w:r>
      <w:r w:rsidRPr="000F2402">
        <w:rPr>
          <w:rFonts w:ascii="Arial Narrow" w:hAnsi="Arial Narrow"/>
          <w:sz w:val="22"/>
          <w:szCs w:val="22"/>
        </w:rPr>
        <w:t xml:space="preserve"> the second and third courses in the development math sequence at Cascadia with the bridge-to-college-level senior math course in the Northshore School District.</w:t>
      </w:r>
      <w:r w:rsidR="000F2402" w:rsidRPr="000F2402">
        <w:rPr>
          <w:rFonts w:ascii="Arial Narrow" w:hAnsi="Arial Narrow"/>
          <w:sz w:val="22"/>
          <w:szCs w:val="22"/>
        </w:rPr>
        <w:t xml:space="preserve">  </w:t>
      </w:r>
      <w:r w:rsidR="000F2402" w:rsidRPr="000F2402">
        <w:rPr>
          <w:rFonts w:ascii="Arial Narrow" w:hAnsi="Arial Narrow" w:cs="Arial"/>
          <w:sz w:val="22"/>
          <w:szCs w:val="22"/>
        </w:rPr>
        <w:t xml:space="preserve">Instructors from both Cascadia and each of the three major high schools in the district will meet regularly throughout the 2011-2012 school year to </w:t>
      </w:r>
      <w:r w:rsidR="000F2402">
        <w:rPr>
          <w:rFonts w:ascii="Arial Narrow" w:hAnsi="Arial Narrow"/>
          <w:sz w:val="22"/>
          <w:szCs w:val="22"/>
        </w:rPr>
        <w:t>r</w:t>
      </w:r>
      <w:r w:rsidR="000F2402" w:rsidRPr="000F2402">
        <w:rPr>
          <w:rFonts w:ascii="Arial Narrow" w:hAnsi="Arial Narrow"/>
          <w:sz w:val="22"/>
          <w:szCs w:val="22"/>
        </w:rPr>
        <w:t>eflect upon and analyze the use of Complex Instruction as it relates to student learning.</w:t>
      </w:r>
      <w:r w:rsidR="000F2402">
        <w:rPr>
          <w:rFonts w:ascii="Arial Narrow" w:hAnsi="Arial Narrow"/>
          <w:sz w:val="22"/>
          <w:szCs w:val="22"/>
        </w:rPr>
        <w:t xml:space="preserve">  </w:t>
      </w:r>
      <w:r w:rsidR="000F2402" w:rsidRPr="000F2402">
        <w:rPr>
          <w:rFonts w:ascii="Arial Narrow" w:hAnsi="Arial Narrow"/>
          <w:sz w:val="22"/>
          <w:szCs w:val="22"/>
        </w:rPr>
        <w:t>T</w:t>
      </w:r>
      <w:r w:rsidR="000F2402" w:rsidRPr="000F2402">
        <w:rPr>
          <w:rFonts w:ascii="Arial Narrow" w:hAnsi="Arial Narrow" w:cs="Arial"/>
          <w:sz w:val="22"/>
          <w:szCs w:val="22"/>
        </w:rPr>
        <w:t>he cohort will address how to transition students passing the bridge courses into col</w:t>
      </w:r>
      <w:r w:rsidR="00FA6981">
        <w:rPr>
          <w:rFonts w:ascii="Arial Narrow" w:hAnsi="Arial Narrow" w:cs="Arial"/>
          <w:sz w:val="22"/>
          <w:szCs w:val="22"/>
        </w:rPr>
        <w:t>lege level math more seamle</w:t>
      </w:r>
      <w:r w:rsidR="00EC0D55">
        <w:rPr>
          <w:rFonts w:ascii="Arial Narrow" w:hAnsi="Arial Narrow" w:cs="Arial"/>
          <w:sz w:val="22"/>
          <w:szCs w:val="22"/>
        </w:rPr>
        <w:t>ssly through shared pedagogies and assessments.</w:t>
      </w:r>
      <w:r w:rsidR="000F2402" w:rsidRPr="007936C2">
        <w:rPr>
          <w:rFonts w:ascii="Calibri" w:hAnsi="Calibri" w:cs="Arial"/>
          <w:sz w:val="22"/>
          <w:szCs w:val="22"/>
        </w:rPr>
        <w:t xml:space="preserve"> </w:t>
      </w:r>
    </w:p>
    <w:p w14:paraId="01662431" w14:textId="77777777" w:rsidR="005F4B7F" w:rsidRDefault="005F4B7F" w:rsidP="005F4B7F">
      <w:pPr>
        <w:rPr>
          <w:rFonts w:ascii="Arial Narrow" w:hAnsi="Arial Narrow"/>
          <w:sz w:val="22"/>
          <w:szCs w:val="22"/>
        </w:rPr>
      </w:pPr>
    </w:p>
    <w:p w14:paraId="5BB5D32C" w14:textId="6CA22F56" w:rsidR="00FA6981" w:rsidRDefault="003704AE" w:rsidP="005F4B7F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For further information, </w:t>
      </w:r>
      <w:r w:rsidR="002D20E6">
        <w:rPr>
          <w:rFonts w:ascii="Arial Narrow" w:hAnsi="Arial Narrow"/>
          <w:sz w:val="22"/>
          <w:szCs w:val="22"/>
        </w:rPr>
        <w:t xml:space="preserve">contact </w:t>
      </w:r>
      <w:r>
        <w:rPr>
          <w:rFonts w:ascii="Arial Narrow" w:hAnsi="Arial Narrow"/>
          <w:sz w:val="22"/>
          <w:szCs w:val="22"/>
        </w:rPr>
        <w:t>Michelle Gruber (</w:t>
      </w:r>
      <w:hyperlink r:id="rId6" w:history="1">
        <w:r w:rsidR="002D20E6" w:rsidRPr="00C5651D">
          <w:rPr>
            <w:rStyle w:val="Hyperlink"/>
            <w:rFonts w:ascii="Arial Narrow" w:hAnsi="Arial Narrow"/>
            <w:sz w:val="22"/>
            <w:szCs w:val="22"/>
          </w:rPr>
          <w:t>mgruber@nsd.org</w:t>
        </w:r>
      </w:hyperlink>
      <w:r w:rsidR="002D20E6">
        <w:rPr>
          <w:rFonts w:ascii="Arial Narrow" w:hAnsi="Arial Narrow"/>
          <w:sz w:val="22"/>
          <w:szCs w:val="22"/>
        </w:rPr>
        <w:t>) or Megan Luce (</w:t>
      </w:r>
      <w:hyperlink r:id="rId7" w:history="1">
        <w:r w:rsidR="002D20E6" w:rsidRPr="00C5651D">
          <w:rPr>
            <w:rStyle w:val="Hyperlink"/>
            <w:rFonts w:ascii="Arial Narrow" w:hAnsi="Arial Narrow"/>
            <w:sz w:val="22"/>
            <w:szCs w:val="22"/>
          </w:rPr>
          <w:t>mluce@cascadia.edu</w:t>
        </w:r>
      </w:hyperlink>
      <w:r w:rsidR="002D20E6">
        <w:rPr>
          <w:rFonts w:ascii="Arial Narrow" w:hAnsi="Arial Narrow"/>
          <w:sz w:val="22"/>
          <w:szCs w:val="22"/>
        </w:rPr>
        <w:t>).</w:t>
      </w: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8"/>
        <w:gridCol w:w="5148"/>
      </w:tblGrid>
      <w:tr w:rsidR="00601A57" w14:paraId="71A109E2" w14:textId="77777777" w:rsidTr="002D20E6">
        <w:tc>
          <w:tcPr>
            <w:tcW w:w="5148" w:type="dxa"/>
            <w:vAlign w:val="center"/>
          </w:tcPr>
          <w:p w14:paraId="566DF68E" w14:textId="77777777" w:rsidR="00601A57" w:rsidRDefault="00601A57" w:rsidP="002D20E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Times" w:hAnsi="Times"/>
                <w:noProof/>
              </w:rPr>
              <w:drawing>
                <wp:inline distT="0" distB="0" distL="0" distR="0" wp14:anchorId="47269A72" wp14:editId="35888708">
                  <wp:extent cx="1076325" cy="550875"/>
                  <wp:effectExtent l="0" t="0" r="0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695" cy="555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76A694" w14:textId="3FD606D8" w:rsidR="00601A57" w:rsidRPr="002D20E6" w:rsidRDefault="00601A57" w:rsidP="002D20E6">
            <w:pPr>
              <w:jc w:val="center"/>
              <w:rPr>
                <w:rFonts w:ascii="Times" w:hAnsi="Times"/>
                <w:sz w:val="28"/>
                <w:szCs w:val="28"/>
              </w:rPr>
            </w:pPr>
            <w:proofErr w:type="spellStart"/>
            <w:r w:rsidRPr="002D20E6">
              <w:rPr>
                <w:rFonts w:ascii="Times" w:hAnsi="Times"/>
                <w:sz w:val="28"/>
                <w:szCs w:val="28"/>
              </w:rPr>
              <w:t>Northshore</w:t>
            </w:r>
            <w:proofErr w:type="spellEnd"/>
            <w:r w:rsidR="002D20E6" w:rsidRPr="002D20E6">
              <w:rPr>
                <w:rFonts w:ascii="Times" w:hAnsi="Times"/>
                <w:sz w:val="28"/>
                <w:szCs w:val="28"/>
              </w:rPr>
              <w:t xml:space="preserve"> </w:t>
            </w:r>
            <w:r w:rsidRPr="002D20E6">
              <w:rPr>
                <w:rFonts w:ascii="Times" w:hAnsi="Times"/>
                <w:sz w:val="28"/>
                <w:szCs w:val="28"/>
              </w:rPr>
              <w:t>School District</w:t>
            </w:r>
          </w:p>
          <w:p w14:paraId="59EC58D8" w14:textId="44E603A5" w:rsidR="00601A57" w:rsidRDefault="00601A57" w:rsidP="002D20E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48" w:type="dxa"/>
            <w:vAlign w:val="center"/>
          </w:tcPr>
          <w:p w14:paraId="5B1938B3" w14:textId="3C7D21E0" w:rsidR="00601A57" w:rsidRDefault="002D20E6" w:rsidP="002D20E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drawing>
                <wp:inline distT="0" distB="0" distL="0" distR="0" wp14:anchorId="535A30B7" wp14:editId="42D3EB91">
                  <wp:extent cx="2028825" cy="643551"/>
                  <wp:effectExtent l="0" t="0" r="0" b="444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5345" cy="645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977181" w14:textId="77777777" w:rsidR="00A91FDC" w:rsidRPr="00A91FDC" w:rsidRDefault="00A91FDC">
      <w:pPr>
        <w:rPr>
          <w:rFonts w:ascii="Arial Narrow" w:hAnsi="Arial Narrow"/>
        </w:rPr>
      </w:pPr>
    </w:p>
    <w:sectPr w:rsidR="00A91FDC" w:rsidRPr="00A91FDC" w:rsidSect="00FA6981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350FA"/>
    <w:multiLevelType w:val="hybridMultilevel"/>
    <w:tmpl w:val="8B2E0500"/>
    <w:lvl w:ilvl="0" w:tplc="58EA9C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CDC6C4E"/>
    <w:multiLevelType w:val="hybridMultilevel"/>
    <w:tmpl w:val="3FCE1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4F02"/>
    <w:multiLevelType w:val="hybridMultilevel"/>
    <w:tmpl w:val="72742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E1587C"/>
    <w:multiLevelType w:val="hybridMultilevel"/>
    <w:tmpl w:val="A894AA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FDC"/>
    <w:rsid w:val="00002E88"/>
    <w:rsid w:val="00016FDD"/>
    <w:rsid w:val="000319DC"/>
    <w:rsid w:val="000F2402"/>
    <w:rsid w:val="00170E94"/>
    <w:rsid w:val="001B3997"/>
    <w:rsid w:val="00273081"/>
    <w:rsid w:val="002B1FD7"/>
    <w:rsid w:val="002D20E6"/>
    <w:rsid w:val="00360183"/>
    <w:rsid w:val="003704AE"/>
    <w:rsid w:val="004108AA"/>
    <w:rsid w:val="00463ED2"/>
    <w:rsid w:val="004D4661"/>
    <w:rsid w:val="00573619"/>
    <w:rsid w:val="005B2125"/>
    <w:rsid w:val="005F4B7F"/>
    <w:rsid w:val="00601A57"/>
    <w:rsid w:val="00703E6D"/>
    <w:rsid w:val="00707948"/>
    <w:rsid w:val="00735631"/>
    <w:rsid w:val="0076510D"/>
    <w:rsid w:val="007F5E11"/>
    <w:rsid w:val="00811567"/>
    <w:rsid w:val="0081792A"/>
    <w:rsid w:val="009363FF"/>
    <w:rsid w:val="00957CA6"/>
    <w:rsid w:val="00982A3C"/>
    <w:rsid w:val="00A91FDC"/>
    <w:rsid w:val="00B34F04"/>
    <w:rsid w:val="00C10E4D"/>
    <w:rsid w:val="00D26F0A"/>
    <w:rsid w:val="00D320DC"/>
    <w:rsid w:val="00E62567"/>
    <w:rsid w:val="00E80450"/>
    <w:rsid w:val="00EA73F0"/>
    <w:rsid w:val="00EC0D55"/>
    <w:rsid w:val="00F154D9"/>
    <w:rsid w:val="00F62605"/>
    <w:rsid w:val="00FA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91839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0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1A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A57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601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704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0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1A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A57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601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704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9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hyperlink" Target="mailto:mluce@cascadia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gruber@nsd.or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Northshore School District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Gruber</dc:creator>
  <cp:lastModifiedBy>Bill Moore</cp:lastModifiedBy>
  <cp:revision>5</cp:revision>
  <cp:lastPrinted>2011-11-02T23:04:00Z</cp:lastPrinted>
  <dcterms:created xsi:type="dcterms:W3CDTF">2011-11-02T22:58:00Z</dcterms:created>
  <dcterms:modified xsi:type="dcterms:W3CDTF">2012-03-29T17:47:00Z</dcterms:modified>
</cp:coreProperties>
</file>